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57A" w:rsidRPr="00950C6A" w:rsidRDefault="0087157A" w:rsidP="0087157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r w:rsidRPr="00950C6A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87157A" w:rsidRPr="00950C6A" w:rsidRDefault="0087157A" w:rsidP="0087157A">
      <w:pPr>
        <w:pStyle w:val="ConsPlusNormal"/>
        <w:ind w:left="6521"/>
      </w:pPr>
      <w:r w:rsidRPr="00950C6A">
        <w:rPr>
          <w:rFonts w:ascii="Times New Roman" w:hAnsi="Times New Roman" w:cs="Times New Roman"/>
          <w:sz w:val="28"/>
          <w:szCs w:val="28"/>
        </w:rPr>
        <w:t>к Методическим указаниям по определению размера платы за технологическое присоединение к электрическим сетям</w:t>
      </w:r>
    </w:p>
    <w:p w:rsidR="0087157A" w:rsidRPr="00950C6A" w:rsidRDefault="0087157A" w:rsidP="0087157A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87157A" w:rsidRPr="00950C6A" w:rsidRDefault="0087157A" w:rsidP="0087157A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87157A" w:rsidRPr="00950C6A" w:rsidRDefault="00F70CE6" w:rsidP="008715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«Брянская региональная электросетевая компания»</w:t>
      </w:r>
    </w:p>
    <w:p w:rsidR="0087157A" w:rsidRPr="00950C6A" w:rsidRDefault="0087157A" w:rsidP="008715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0C6A">
        <w:rPr>
          <w:rFonts w:ascii="Times New Roman" w:hAnsi="Times New Roman" w:cs="Times New Roman"/>
          <w:sz w:val="28"/>
          <w:szCs w:val="28"/>
        </w:rPr>
        <w:t xml:space="preserve">Расходы на выполнение мероприятий по технологическому присоединению, предусмотренным подпунктами «а» и «в» пункта 16 Методических указаний, за </w:t>
      </w:r>
      <w:r w:rsidR="00F70CE6" w:rsidRPr="00F70CE6">
        <w:rPr>
          <w:rFonts w:ascii="Times New Roman" w:hAnsi="Times New Roman" w:cs="Times New Roman"/>
          <w:sz w:val="28"/>
          <w:szCs w:val="28"/>
          <w:u w:val="single"/>
        </w:rPr>
        <w:t>2016</w:t>
      </w:r>
      <w:r w:rsidRPr="00950C6A">
        <w:rPr>
          <w:rFonts w:ascii="Times New Roman" w:hAnsi="Times New Roman" w:cs="Times New Roman"/>
          <w:sz w:val="28"/>
          <w:szCs w:val="28"/>
        </w:rPr>
        <w:t xml:space="preserve"> год </w:t>
      </w:r>
    </w:p>
    <w:tbl>
      <w:tblPr>
        <w:tblpPr w:leftFromText="180" w:rightFromText="180" w:vertAnchor="text" w:horzAnchor="margin" w:tblpXSpec="center" w:tblpY="202"/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0"/>
        <w:gridCol w:w="2983"/>
        <w:gridCol w:w="2126"/>
        <w:gridCol w:w="1985"/>
        <w:gridCol w:w="1134"/>
        <w:gridCol w:w="1276"/>
      </w:tblGrid>
      <w:tr w:rsidR="0087157A" w:rsidRPr="00950C6A" w:rsidTr="0087157A">
        <w:trPr>
          <w:trHeight w:val="493"/>
        </w:trPr>
        <w:tc>
          <w:tcPr>
            <w:tcW w:w="690" w:type="dxa"/>
            <w:vMerge w:val="restart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983" w:type="dxa"/>
            <w:vMerge w:val="restart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5245" w:type="dxa"/>
            <w:gridSpan w:val="3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Информация для расчета стандартизированной тарифной ставки С</w:t>
            </w:r>
            <w:r w:rsidRPr="00950C6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76" w:type="dxa"/>
            <w:vMerge w:val="restart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Расходы  на</w:t>
            </w:r>
            <w:proofErr w:type="gramEnd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 xml:space="preserve"> одно присоединение (руб. на одно ТП)</w:t>
            </w:r>
          </w:p>
        </w:tc>
      </w:tr>
      <w:tr w:rsidR="0087157A" w:rsidRPr="00950C6A" w:rsidTr="0087157A">
        <w:trPr>
          <w:trHeight w:val="1909"/>
        </w:trPr>
        <w:tc>
          <w:tcPr>
            <w:tcW w:w="690" w:type="dxa"/>
            <w:vMerge/>
          </w:tcPr>
          <w:p w:rsidR="0087157A" w:rsidRPr="00950C6A" w:rsidRDefault="0087157A" w:rsidP="0087157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3" w:type="dxa"/>
            <w:vMerge/>
          </w:tcPr>
          <w:p w:rsidR="0087157A" w:rsidRPr="00950C6A" w:rsidRDefault="0087157A" w:rsidP="0087157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Расходы согласно приложению 3 по каждому мероприятию (руб.)</w:t>
            </w:r>
          </w:p>
        </w:tc>
        <w:tc>
          <w:tcPr>
            <w:tcW w:w="1985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Количество технологических присоединений</w:t>
            </w:r>
          </w:p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1134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Объем макс-</w:t>
            </w:r>
            <w:proofErr w:type="spellStart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ималь</w:t>
            </w:r>
            <w:proofErr w:type="spellEnd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-ной мощности (кВт)</w:t>
            </w:r>
          </w:p>
        </w:tc>
        <w:tc>
          <w:tcPr>
            <w:tcW w:w="1276" w:type="dxa"/>
            <w:vMerge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57A" w:rsidRPr="00950C6A" w:rsidTr="0087157A">
        <w:trPr>
          <w:trHeight w:val="323"/>
        </w:trPr>
        <w:tc>
          <w:tcPr>
            <w:tcW w:w="690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7157A" w:rsidRPr="00950C6A" w:rsidTr="0087157A">
        <w:tc>
          <w:tcPr>
            <w:tcW w:w="690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00"/>
            <w:bookmarkEnd w:id="0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83" w:type="dxa"/>
          </w:tcPr>
          <w:p w:rsidR="0087157A" w:rsidRPr="00950C6A" w:rsidRDefault="0087157A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Подготовка и выдача сетевой организацией технических условий Заявителю</w:t>
            </w:r>
          </w:p>
        </w:tc>
        <w:tc>
          <w:tcPr>
            <w:tcW w:w="2126" w:type="dxa"/>
          </w:tcPr>
          <w:p w:rsidR="0087157A" w:rsidRPr="00950C6A" w:rsidRDefault="004127FF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bookmarkStart w:id="1" w:name="_GoBack"/>
            <w:bookmarkEnd w:id="1"/>
            <w:r w:rsidR="00F70CE6">
              <w:rPr>
                <w:rFonts w:ascii="Times New Roman" w:hAnsi="Times New Roman" w:cs="Times New Roman"/>
                <w:sz w:val="28"/>
                <w:szCs w:val="28"/>
              </w:rPr>
              <w:t>053,86</w:t>
            </w:r>
          </w:p>
        </w:tc>
        <w:tc>
          <w:tcPr>
            <w:tcW w:w="1985" w:type="dxa"/>
          </w:tcPr>
          <w:p w:rsidR="0087157A" w:rsidRPr="00950C6A" w:rsidRDefault="00F70CE6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87157A" w:rsidRPr="00950C6A" w:rsidRDefault="00F70CE6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276" w:type="dxa"/>
          </w:tcPr>
          <w:p w:rsidR="0087157A" w:rsidRPr="00950C6A" w:rsidRDefault="00F70CE6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1927,22</w:t>
            </w:r>
          </w:p>
        </w:tc>
      </w:tr>
      <w:tr w:rsidR="0087157A" w:rsidRPr="00950C6A" w:rsidTr="00F70CE6">
        <w:trPr>
          <w:trHeight w:val="1516"/>
        </w:trPr>
        <w:tc>
          <w:tcPr>
            <w:tcW w:w="690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405"/>
            <w:bookmarkStart w:id="3" w:name="P440"/>
            <w:bookmarkEnd w:id="2"/>
            <w:bookmarkEnd w:id="3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83" w:type="dxa"/>
          </w:tcPr>
          <w:p w:rsidR="0087157A" w:rsidRPr="00950C6A" w:rsidRDefault="0087157A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Проверка сетевой организацией выполнения Заявителем</w:t>
            </w:r>
          </w:p>
        </w:tc>
        <w:tc>
          <w:tcPr>
            <w:tcW w:w="2126" w:type="dxa"/>
          </w:tcPr>
          <w:p w:rsidR="0087157A" w:rsidRDefault="00F70CE6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71284,59</w:t>
            </w:r>
          </w:p>
          <w:p w:rsidR="00F70CE6" w:rsidRPr="00950C6A" w:rsidRDefault="00F70CE6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7157A" w:rsidRPr="00950C6A" w:rsidRDefault="00F70CE6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87157A" w:rsidRPr="00950C6A" w:rsidRDefault="00F70CE6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276" w:type="dxa"/>
          </w:tcPr>
          <w:p w:rsidR="0087157A" w:rsidRPr="00950C6A" w:rsidRDefault="00F70CE6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5483,43</w:t>
            </w:r>
          </w:p>
        </w:tc>
      </w:tr>
    </w:tbl>
    <w:p w:rsidR="0087157A" w:rsidRPr="00950C6A" w:rsidRDefault="0087157A" w:rsidP="0087157A">
      <w:pPr>
        <w:pStyle w:val="ConsPlusNormal"/>
        <w:spacing w:line="360" w:lineRule="auto"/>
        <w:jc w:val="both"/>
        <w:rPr>
          <w:sz w:val="16"/>
          <w:szCs w:val="16"/>
        </w:rPr>
      </w:pPr>
    </w:p>
    <w:p w:rsidR="0087157A" w:rsidRDefault="0087157A" w:rsidP="0087157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bookmarkStart w:id="4" w:name="P445"/>
      <w:bookmarkEnd w:id="4"/>
    </w:p>
    <w:p w:rsidR="00D969EA" w:rsidRDefault="00D969EA" w:rsidP="0087157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</w:p>
    <w:p w:rsidR="00D969EA" w:rsidRDefault="00D969EA" w:rsidP="00D969EA">
      <w:pPr>
        <w:pStyle w:val="ConsPlusNormal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969EA" w:rsidRPr="00D969EA" w:rsidRDefault="00D969EA" w:rsidP="00D969EA">
      <w:pPr>
        <w:pStyle w:val="ConsPlusNormal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D969EA">
        <w:rPr>
          <w:rFonts w:ascii="Times New Roman" w:hAnsi="Times New Roman" w:cs="Times New Roman"/>
          <w:sz w:val="24"/>
          <w:szCs w:val="24"/>
        </w:rPr>
        <w:t>Директор ООО «БРЭСК» ________________________Д.В. Соловьев</w:t>
      </w:r>
    </w:p>
    <w:p w:rsidR="00D969EA" w:rsidRPr="00950C6A" w:rsidRDefault="00D969EA" w:rsidP="00D969E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</w:p>
    <w:p w:rsidR="00CB2AF1" w:rsidRDefault="00CB2AF1" w:rsidP="0087157A"/>
    <w:sectPr w:rsidR="00CB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DC"/>
    <w:rsid w:val="004127FF"/>
    <w:rsid w:val="0087157A"/>
    <w:rsid w:val="00965CDC"/>
    <w:rsid w:val="00CB2AF1"/>
    <w:rsid w:val="00D969EA"/>
    <w:rsid w:val="00F7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983DA-8812-4012-84F1-31960DEC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5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1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749</Characters>
  <Application>Microsoft Office Word</Application>
  <DocSecurity>0</DocSecurity>
  <Lines>6</Lines>
  <Paragraphs>1</Paragraphs>
  <ScaleCrop>false</ScaleCrop>
  <Company>SPecialiST RePack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2017-10-24T13:35:00Z</dcterms:created>
  <dcterms:modified xsi:type="dcterms:W3CDTF">2017-10-30T14:36:00Z</dcterms:modified>
</cp:coreProperties>
</file>